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11" w:rsidRPr="00577011" w:rsidRDefault="00577011" w:rsidP="00577011">
      <w:bookmarkStart w:id="0" w:name="_GoBack"/>
      <w:bookmarkEnd w:id="0"/>
      <w:r w:rsidRPr="00577011">
        <w:t xml:space="preserve">Ваши персональные данные на портале </w:t>
      </w:r>
      <w:proofErr w:type="spellStart"/>
      <w:r w:rsidRPr="00577011">
        <w:t>Госуслуг</w:t>
      </w:r>
      <w:proofErr w:type="spellEnd"/>
      <w:r w:rsidRPr="00577011">
        <w:t xml:space="preserve"> под надежной защитой: их никому не передают без вашего согласия. Но иногда злоумышленники могут получить доступ к вашему почтовому ящику или даже взломать личный аккаунт. Чаще всего это происходит из-за низкого уровня защиты и неосторожных действий владельца учетной записи. </w:t>
      </w:r>
      <w:r w:rsidRPr="00577011">
        <w:br/>
      </w:r>
      <w:r w:rsidRPr="00577011">
        <w:br/>
        <w:t xml:space="preserve">Вот 5 способов защитить свою учетную запись: </w:t>
      </w:r>
      <w:r w:rsidRPr="00577011">
        <w:br/>
      </w:r>
      <w:r w:rsidRPr="00577011">
        <w:br/>
        <w:t xml:space="preserve">1. Проверьте данные учетной записи. В вашем профиле должна быть актуальная почта и телефон. Это важно для восстановления доступа и подтверждения входа. В профиле остается информация о последних действиях, ее тоже полезно проверять. </w:t>
      </w:r>
      <w:r w:rsidRPr="00577011">
        <w:br/>
      </w:r>
      <w:r w:rsidRPr="00577011">
        <w:br/>
        <w:t xml:space="preserve">2. Не переходите по подозрительным ссылкам. Мошенники создают копии сайтов государственных ведомств, чтобы получить ваши данные — в том числе платежные. Добавьте в профиль свой </w:t>
      </w:r>
      <w:proofErr w:type="spellStart"/>
      <w:r w:rsidRPr="00577011">
        <w:t>аватар</w:t>
      </w:r>
      <w:proofErr w:type="spellEnd"/>
      <w:r w:rsidRPr="00577011">
        <w:t xml:space="preserve">: на копии сайта </w:t>
      </w:r>
      <w:proofErr w:type="spellStart"/>
      <w:r w:rsidRPr="00577011">
        <w:t>аватара</w:t>
      </w:r>
      <w:proofErr w:type="spellEnd"/>
      <w:r w:rsidRPr="00577011">
        <w:t xml:space="preserve"> не будет, вы обратите на это внимание. </w:t>
      </w:r>
      <w:r w:rsidRPr="00577011">
        <w:br/>
      </w:r>
      <w:r w:rsidRPr="00577011">
        <w:br/>
        <w:t xml:space="preserve">3. Придумайте надежный пароль и регулярно меняйте его. Старайтесь не использовать один и тот же пароль к форумам, электронной почте и личным кабинетам на важных сайтах с персональными данными. Задайте в настройках контрольный вопрос, чтобы при необходимости быстро восстановить доступ. </w:t>
      </w:r>
      <w:r w:rsidRPr="00577011">
        <w:br/>
      </w:r>
      <w:r w:rsidRPr="00577011">
        <w:br/>
        <w:t xml:space="preserve">4. Не заходите в учетную запись с чужих компьютеров, из кафе и случайных устройств. Доступ в ваш профиль могут получить посторонние люди. Подключите в настройках безопасности оповещения о входе в учетную запись — они будут приходить на электронную почту. </w:t>
      </w:r>
      <w:r w:rsidRPr="00577011">
        <w:br/>
      </w:r>
      <w:r w:rsidRPr="00577011">
        <w:br/>
        <w:t xml:space="preserve">5. Следите, кому разрешаете передавать данные. По закону на разных сайтах доступна регистрация по учетной записи </w:t>
      </w:r>
      <w:proofErr w:type="spellStart"/>
      <w:r w:rsidRPr="00577011">
        <w:t>Госуслуг</w:t>
      </w:r>
      <w:proofErr w:type="spellEnd"/>
      <w:r w:rsidRPr="00577011">
        <w:t xml:space="preserve">. Но это происходит только с вашего согласия. При авторизации будет указано, какие именно данные запрашивает банк, страховщик или МФО. Если не хотите передавать информацию этим организациям, откажитесь. Доступ к данным можно запретить в настройках. </w:t>
      </w:r>
      <w:r w:rsidRPr="00577011">
        <w:br/>
      </w:r>
      <w:r w:rsidRPr="00577011">
        <w:br/>
        <w:t xml:space="preserve">Берегите свои данные. Это ценная информация для мошенников. Если вам кажется, что кто-то получил доступ к вашей учетной записи, сразу смените пароль и проверьте в настройках разрешения на передачу данных. И помогите </w:t>
      </w:r>
      <w:proofErr w:type="gramStart"/>
      <w:r w:rsidRPr="00577011">
        <w:t>близким</w:t>
      </w:r>
      <w:proofErr w:type="gramEnd"/>
      <w:r w:rsidRPr="00577011">
        <w:t xml:space="preserve"> защитить их учетные записи: проще всего обмануть пожилых людей. </w:t>
      </w:r>
      <w:r w:rsidRPr="00577011">
        <w:br/>
      </w:r>
      <w:r w:rsidRPr="00577011">
        <w:br/>
        <w:t xml:space="preserve">Больше информации о безопасности данных: </w:t>
      </w:r>
      <w:hyperlink r:id="rId5" w:tgtFrame="_blank" w:history="1">
        <w:r w:rsidRPr="00577011">
          <w:rPr>
            <w:rStyle w:val="a3"/>
          </w:rPr>
          <w:t>https://www.gosuslugi.ru/help/personal</w:t>
        </w:r>
        <w:proofErr w:type="gramStart"/>
      </w:hyperlink>
      <w:r w:rsidRPr="00577011">
        <w:t xml:space="preserve"> </w:t>
      </w:r>
      <w:r w:rsidRPr="00577011">
        <w:br/>
        <w:t>К</w:t>
      </w:r>
      <w:proofErr w:type="gramEnd"/>
      <w:r w:rsidRPr="00577011">
        <w:t xml:space="preserve">ак восстановить пароль на </w:t>
      </w:r>
      <w:proofErr w:type="spellStart"/>
      <w:r w:rsidRPr="00577011">
        <w:t>Госуслугах</w:t>
      </w:r>
      <w:proofErr w:type="spellEnd"/>
      <w:r w:rsidRPr="00577011">
        <w:t xml:space="preserve">: </w:t>
      </w:r>
      <w:hyperlink r:id="rId6" w:tgtFrame="_blank" w:history="1">
        <w:r w:rsidRPr="00577011">
          <w:rPr>
            <w:rStyle w:val="a3"/>
          </w:rPr>
          <w:t>https://www.gosuslugi.ru/help/faq/c-21/7</w:t>
        </w:r>
      </w:hyperlink>
    </w:p>
    <w:p w:rsidR="00AC0C3F" w:rsidRDefault="00577011">
      <w:r w:rsidRPr="00577011">
        <w:lastRenderedPageBreak/>
        <w:drawing>
          <wp:inline distT="0" distB="0" distL="0" distR="0">
            <wp:extent cx="5753100" cy="3019425"/>
            <wp:effectExtent l="0" t="0" r="0" b="9525"/>
            <wp:docPr id="1" name="Рисунок 1" descr="https://sun1-9.userapi.com/c849532/v849532679/12e4da/ENPESV8d2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.userapi.com/c849532/v849532679/12e4da/ENPESV8d2h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C"/>
    <w:rsid w:val="0018558C"/>
    <w:rsid w:val="00577011"/>
    <w:rsid w:val="00A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0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0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help%2Ffaq%2Fc-21%2F7&amp;post=-73442711_115737&amp;cc_key=" TargetMode="External"/><Relationship Id="rId5" Type="http://schemas.openxmlformats.org/officeDocument/2006/relationships/hyperlink" Target="https://vk.com/away.php?to=https%3A%2F%2Fwww.gosuslugi.ru%2Fhelp%2Fpersonal&amp;post=-73442711_115737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2019-02-22T11:49:00Z</dcterms:created>
  <dcterms:modified xsi:type="dcterms:W3CDTF">2019-02-22T11:49:00Z</dcterms:modified>
</cp:coreProperties>
</file>